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53686A" w:rsidP="006405D5">
      <w:pPr>
        <w:pStyle w:val="PolytanBriefbogenBetreffzeile"/>
        <w:spacing w:after="80"/>
      </w:pPr>
      <w:r>
        <w:t>Farb</w:t>
      </w:r>
      <w:r w:rsidR="00B257D8">
        <w:t xml:space="preserve">ige </w:t>
      </w:r>
      <w:r>
        <w:t>Außenraumgestaltung</w:t>
      </w:r>
      <w:r w:rsidR="009637E4">
        <w:t xml:space="preserve"> in der</w:t>
      </w:r>
      <w:r>
        <w:t xml:space="preserve"> Realschule </w:t>
      </w:r>
      <w:r w:rsidR="00B257D8">
        <w:t>Unter</w:t>
      </w:r>
      <w:r>
        <w:t>schleißheim</w:t>
      </w:r>
      <w:r w:rsidR="00AF6256">
        <w:t xml:space="preserve">: </w:t>
      </w:r>
    </w:p>
    <w:p w:rsidR="00284796" w:rsidRPr="0053038A" w:rsidRDefault="00045257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Orange und Grün im Einklang</w:t>
      </w:r>
    </w:p>
    <w:p w:rsidR="00FA586A" w:rsidRDefault="00C36F23" w:rsidP="00D532A5">
      <w:pPr>
        <w:ind w:right="1"/>
        <w:rPr>
          <w:rFonts w:cs="Arial"/>
          <w:b/>
        </w:rPr>
      </w:pPr>
      <w:r w:rsidRPr="00AF45D7">
        <w:rPr>
          <w:rFonts w:cs="Arial"/>
          <w:b/>
        </w:rPr>
        <w:t>Als „schöner, bunter und moderner“ im Vergleich zu</w:t>
      </w:r>
      <w:r w:rsidR="00152F04" w:rsidRPr="00AF45D7">
        <w:rPr>
          <w:rFonts w:cs="Arial"/>
          <w:b/>
        </w:rPr>
        <w:t xml:space="preserve">m </w:t>
      </w:r>
      <w:r w:rsidR="009F4639">
        <w:rPr>
          <w:rFonts w:cs="Arial"/>
          <w:b/>
        </w:rPr>
        <w:t>Bestandsgebäude</w:t>
      </w:r>
      <w:r w:rsidR="00152F04" w:rsidRPr="00AF45D7">
        <w:rPr>
          <w:rFonts w:cs="Arial"/>
          <w:b/>
        </w:rPr>
        <w:t xml:space="preserve"> </w:t>
      </w:r>
      <w:r w:rsidRPr="00AF45D7">
        <w:rPr>
          <w:rFonts w:cs="Arial"/>
          <w:b/>
        </w:rPr>
        <w:t xml:space="preserve">wird der Ersatzneubau der Therese-Giehse-Realschule im Bautagebuch auf der </w:t>
      </w:r>
      <w:r w:rsidR="00724D00" w:rsidRPr="00AF45D7">
        <w:rPr>
          <w:rFonts w:cs="Arial"/>
          <w:b/>
        </w:rPr>
        <w:t>Schul-</w:t>
      </w:r>
      <w:r w:rsidRPr="00AF45D7">
        <w:rPr>
          <w:rFonts w:cs="Arial"/>
          <w:b/>
        </w:rPr>
        <w:t xml:space="preserve">Website beschrieben. Außergewöhnlich </w:t>
      </w:r>
      <w:r w:rsidR="00152F04" w:rsidRPr="00AF45D7">
        <w:rPr>
          <w:rFonts w:cs="Arial"/>
          <w:b/>
        </w:rPr>
        <w:t>f</w:t>
      </w:r>
      <w:r w:rsidRPr="00AF45D7">
        <w:rPr>
          <w:rFonts w:cs="Arial"/>
          <w:b/>
        </w:rPr>
        <w:t xml:space="preserve">arbenfroh ist die im September 2016 </w:t>
      </w:r>
      <w:r w:rsidR="003505B7">
        <w:rPr>
          <w:rFonts w:cs="Arial"/>
          <w:b/>
        </w:rPr>
        <w:t xml:space="preserve">bezogene </w:t>
      </w:r>
      <w:r w:rsidRPr="00AF45D7">
        <w:rPr>
          <w:rFonts w:cs="Arial"/>
          <w:b/>
        </w:rPr>
        <w:t xml:space="preserve">Bildungsstätte </w:t>
      </w:r>
      <w:r w:rsidR="00B257D8">
        <w:rPr>
          <w:rFonts w:cs="Arial"/>
          <w:b/>
        </w:rPr>
        <w:t xml:space="preserve">in Unterschleißheim </w:t>
      </w:r>
      <w:r w:rsidR="00AF45D7">
        <w:rPr>
          <w:rFonts w:cs="Arial"/>
          <w:b/>
        </w:rPr>
        <w:t>nicht nur an der Fassade</w:t>
      </w:r>
      <w:r w:rsidR="00E025B2">
        <w:rPr>
          <w:rFonts w:cs="Arial"/>
          <w:b/>
        </w:rPr>
        <w:t>,</w:t>
      </w:r>
      <w:r w:rsidR="00AF45D7">
        <w:rPr>
          <w:rFonts w:cs="Arial"/>
          <w:b/>
        </w:rPr>
        <w:t xml:space="preserve"> sondern auch </w:t>
      </w:r>
      <w:r w:rsidR="00724D00" w:rsidRPr="00AF45D7">
        <w:rPr>
          <w:rFonts w:cs="Arial"/>
          <w:b/>
        </w:rPr>
        <w:t>im Außenraum</w:t>
      </w:r>
      <w:r w:rsidR="00FA0D55" w:rsidRPr="00AF45D7">
        <w:rPr>
          <w:rFonts w:cs="Arial"/>
          <w:b/>
        </w:rPr>
        <w:t xml:space="preserve">: </w:t>
      </w:r>
      <w:r w:rsidR="00AF45D7" w:rsidRPr="00AF45D7">
        <w:rPr>
          <w:rFonts w:cs="Arial"/>
          <w:b/>
        </w:rPr>
        <w:t xml:space="preserve">So greifen die Farben der Kunststoffbeläge im Innenhof das </w:t>
      </w:r>
      <w:r w:rsidR="00724D00" w:rsidRPr="00AF45D7">
        <w:rPr>
          <w:rFonts w:cs="Arial"/>
          <w:b/>
        </w:rPr>
        <w:t>orangegrüne</w:t>
      </w:r>
      <w:r w:rsidR="00FA0D55" w:rsidRPr="00AF45D7">
        <w:rPr>
          <w:rFonts w:cs="Arial"/>
          <w:b/>
        </w:rPr>
        <w:t xml:space="preserve"> </w:t>
      </w:r>
      <w:r w:rsidR="003505B7">
        <w:rPr>
          <w:rFonts w:cs="Arial"/>
          <w:b/>
        </w:rPr>
        <w:t>Gestaltungs</w:t>
      </w:r>
      <w:r w:rsidR="00FA0D55" w:rsidRPr="00AF45D7">
        <w:rPr>
          <w:rFonts w:cs="Arial"/>
          <w:b/>
        </w:rPr>
        <w:t>konzept</w:t>
      </w:r>
      <w:r w:rsidR="00724D00" w:rsidRPr="00AF45D7">
        <w:rPr>
          <w:rFonts w:cs="Arial"/>
          <w:b/>
        </w:rPr>
        <w:t xml:space="preserve"> </w:t>
      </w:r>
      <w:r w:rsidR="00AF45D7" w:rsidRPr="00AF45D7">
        <w:rPr>
          <w:rFonts w:cs="Arial"/>
          <w:b/>
        </w:rPr>
        <w:t xml:space="preserve">der Gebäudehülle auf. </w:t>
      </w:r>
      <w:r w:rsidR="003505B7">
        <w:rPr>
          <w:rFonts w:cs="Arial"/>
          <w:b/>
        </w:rPr>
        <w:t xml:space="preserve">Sowohl das Multifunktionsspielfeld als auch </w:t>
      </w:r>
      <w:r w:rsidR="00E025B2">
        <w:rPr>
          <w:rFonts w:cs="Arial"/>
          <w:b/>
        </w:rPr>
        <w:t xml:space="preserve">die </w:t>
      </w:r>
      <w:r w:rsidR="009F4639">
        <w:rPr>
          <w:rFonts w:cs="Arial"/>
          <w:b/>
        </w:rPr>
        <w:t>drei</w:t>
      </w:r>
      <w:r w:rsidR="003505B7">
        <w:rPr>
          <w:rFonts w:cs="Arial"/>
          <w:b/>
        </w:rPr>
        <w:t xml:space="preserve"> Sitzinseln und der Fallschutz</w:t>
      </w:r>
      <w:r w:rsidR="00E025B2">
        <w:rPr>
          <w:rFonts w:cs="Arial"/>
          <w:b/>
        </w:rPr>
        <w:t>boden</w:t>
      </w:r>
      <w:r w:rsidR="009F4639">
        <w:rPr>
          <w:rFonts w:cs="Arial"/>
          <w:b/>
        </w:rPr>
        <w:t xml:space="preserve"> </w:t>
      </w:r>
      <w:r w:rsidR="003505B7">
        <w:rPr>
          <w:rFonts w:cs="Arial"/>
          <w:b/>
        </w:rPr>
        <w:t xml:space="preserve">unter dem Klettergerüst sind </w:t>
      </w:r>
      <w:r w:rsidR="009F4639">
        <w:rPr>
          <w:rFonts w:cs="Arial"/>
          <w:b/>
        </w:rPr>
        <w:t>aus</w:t>
      </w:r>
      <w:r w:rsidR="003505B7">
        <w:rPr>
          <w:rFonts w:cs="Arial"/>
          <w:b/>
        </w:rPr>
        <w:t xml:space="preserve"> Kunststoffbelägen von Polytan gefertigt</w:t>
      </w:r>
      <w:r w:rsidR="009F4639">
        <w:rPr>
          <w:rFonts w:cs="Arial"/>
          <w:b/>
        </w:rPr>
        <w:t xml:space="preserve"> – das witterungsbeständige Material trocknet schnell ab und </w:t>
      </w:r>
      <w:r w:rsidR="008A56A3">
        <w:rPr>
          <w:rFonts w:cs="Arial"/>
          <w:b/>
        </w:rPr>
        <w:t xml:space="preserve">hat das ganze Jahr </w:t>
      </w:r>
      <w:r w:rsidR="00514205">
        <w:rPr>
          <w:rFonts w:cs="Arial"/>
          <w:b/>
        </w:rPr>
        <w:t xml:space="preserve">über </w:t>
      </w:r>
      <w:r w:rsidR="004A02A6">
        <w:rPr>
          <w:rFonts w:cs="Arial"/>
          <w:b/>
        </w:rPr>
        <w:t xml:space="preserve">eine </w:t>
      </w:r>
      <w:r w:rsidR="008A56A3">
        <w:rPr>
          <w:rFonts w:cs="Arial"/>
          <w:b/>
        </w:rPr>
        <w:t xml:space="preserve">angenehme </w:t>
      </w:r>
      <w:r w:rsidR="00566104">
        <w:rPr>
          <w:rFonts w:cs="Arial"/>
          <w:b/>
        </w:rPr>
        <w:t xml:space="preserve">Haptik, so die </w:t>
      </w:r>
      <w:r w:rsidR="00B257D8">
        <w:rPr>
          <w:rFonts w:cs="Arial"/>
          <w:b/>
        </w:rPr>
        <w:t xml:space="preserve">verantwortliche </w:t>
      </w:r>
      <w:r w:rsidR="00566104">
        <w:rPr>
          <w:rFonts w:cs="Arial"/>
          <w:b/>
        </w:rPr>
        <w:t xml:space="preserve">Landschaftsarchitektin. </w:t>
      </w:r>
      <w:r w:rsidR="004A02A6">
        <w:rPr>
          <w:rFonts w:cs="Arial"/>
          <w:b/>
        </w:rPr>
        <w:t xml:space="preserve"> </w:t>
      </w:r>
    </w:p>
    <w:p w:rsidR="0028108B" w:rsidRDefault="009F4639" w:rsidP="00D532A5">
      <w:pPr>
        <w:ind w:right="1"/>
        <w:rPr>
          <w:rFonts w:cs="Arial"/>
        </w:rPr>
      </w:pPr>
      <w:r>
        <w:rPr>
          <w:rFonts w:cs="Arial"/>
        </w:rPr>
        <w:t xml:space="preserve">Den </w:t>
      </w:r>
      <w:r w:rsidR="000105F7">
        <w:rPr>
          <w:rFonts w:cs="Arial"/>
        </w:rPr>
        <w:t>W</w:t>
      </w:r>
      <w:r>
        <w:rPr>
          <w:rFonts w:cs="Arial"/>
        </w:rPr>
        <w:t xml:space="preserve">ettbewerb </w:t>
      </w:r>
      <w:r w:rsidR="0050648D">
        <w:rPr>
          <w:rFonts w:cs="Arial"/>
        </w:rPr>
        <w:t xml:space="preserve">für den Neubau </w:t>
      </w:r>
      <w:r>
        <w:rPr>
          <w:rFonts w:cs="Arial"/>
        </w:rPr>
        <w:t>konnte</w:t>
      </w:r>
      <w:r w:rsidR="00F8332B">
        <w:rPr>
          <w:rFonts w:cs="Arial"/>
        </w:rPr>
        <w:t>n</w:t>
      </w:r>
      <w:r>
        <w:rPr>
          <w:rFonts w:cs="Arial"/>
        </w:rPr>
        <w:t xml:space="preserve"> </w:t>
      </w:r>
      <w:proofErr w:type="spellStart"/>
      <w:r w:rsidR="00F8332B">
        <w:rPr>
          <w:rFonts w:cs="Arial"/>
        </w:rPr>
        <w:t>Diezinger</w:t>
      </w:r>
      <w:proofErr w:type="spellEnd"/>
      <w:r w:rsidR="00F8332B">
        <w:rPr>
          <w:rFonts w:cs="Arial"/>
        </w:rPr>
        <w:t xml:space="preserve"> Architekten aus Eichstätt für sich entscheiden, </w:t>
      </w:r>
      <w:r w:rsidR="004A02A6">
        <w:rPr>
          <w:rFonts w:cs="Arial"/>
        </w:rPr>
        <w:t>für die</w:t>
      </w:r>
      <w:r w:rsidR="00F8332B">
        <w:rPr>
          <w:rFonts w:cs="Arial"/>
        </w:rPr>
        <w:t xml:space="preserve"> Gestaltung der Außenanlagen </w:t>
      </w:r>
      <w:r w:rsidR="004A02A6">
        <w:rPr>
          <w:rFonts w:cs="Arial"/>
        </w:rPr>
        <w:t>sind die</w:t>
      </w:r>
      <w:r w:rsidR="008A4748">
        <w:rPr>
          <w:rFonts w:cs="Arial"/>
        </w:rPr>
        <w:t xml:space="preserve"> </w:t>
      </w:r>
      <w:r w:rsidR="004A02A6">
        <w:rPr>
          <w:rFonts w:cs="Arial"/>
        </w:rPr>
        <w:t xml:space="preserve">Münchner Landschaftsarchitekten </w:t>
      </w:r>
      <w:r w:rsidR="00F8332B">
        <w:rPr>
          <w:rFonts w:cs="Arial"/>
        </w:rPr>
        <w:t xml:space="preserve">Adler &amp; </w:t>
      </w:r>
      <w:proofErr w:type="spellStart"/>
      <w:r w:rsidR="00F8332B">
        <w:rPr>
          <w:rFonts w:cs="Arial"/>
        </w:rPr>
        <w:t>Olesch</w:t>
      </w:r>
      <w:proofErr w:type="spellEnd"/>
      <w:r w:rsidR="00F8332B">
        <w:rPr>
          <w:rFonts w:cs="Arial"/>
        </w:rPr>
        <w:t xml:space="preserve"> </w:t>
      </w:r>
      <w:r w:rsidR="004A02A6">
        <w:rPr>
          <w:rFonts w:cs="Arial"/>
        </w:rPr>
        <w:t xml:space="preserve">verantwortlich. </w:t>
      </w:r>
      <w:r w:rsidR="001C1C88">
        <w:rPr>
          <w:rFonts w:cs="Arial"/>
        </w:rPr>
        <w:t xml:space="preserve">Die </w:t>
      </w:r>
      <w:r w:rsidR="00F143C4">
        <w:rPr>
          <w:rFonts w:cs="Arial"/>
        </w:rPr>
        <w:t xml:space="preserve">Planung </w:t>
      </w:r>
      <w:r w:rsidR="001C1C88">
        <w:rPr>
          <w:rFonts w:cs="Arial"/>
        </w:rPr>
        <w:t>begann</w:t>
      </w:r>
      <w:r w:rsidR="00F143C4">
        <w:rPr>
          <w:rFonts w:cs="Arial"/>
        </w:rPr>
        <w:t xml:space="preserve"> 2013, der Neubau </w:t>
      </w:r>
      <w:r w:rsidR="001C1C88">
        <w:rPr>
          <w:rFonts w:cs="Arial"/>
        </w:rPr>
        <w:t>war</w:t>
      </w:r>
      <w:r w:rsidR="00F143C4">
        <w:rPr>
          <w:rFonts w:cs="Arial"/>
        </w:rPr>
        <w:t xml:space="preserve"> pünktlich zu Beginn des Schuljahr</w:t>
      </w:r>
      <w:r w:rsidR="00566104">
        <w:rPr>
          <w:rFonts w:cs="Arial"/>
        </w:rPr>
        <w:t>e</w:t>
      </w:r>
      <w:r w:rsidR="00F143C4">
        <w:rPr>
          <w:rFonts w:cs="Arial"/>
        </w:rPr>
        <w:t xml:space="preserve">s 2016/17 </w:t>
      </w:r>
      <w:r w:rsidR="001C1C88">
        <w:rPr>
          <w:rFonts w:cs="Arial"/>
        </w:rPr>
        <w:t>bezugsfertig</w:t>
      </w:r>
      <w:r w:rsidR="00F143C4">
        <w:rPr>
          <w:rFonts w:cs="Arial"/>
        </w:rPr>
        <w:t xml:space="preserve">. </w:t>
      </w:r>
      <w:r w:rsidR="00B97660">
        <w:rPr>
          <w:rFonts w:cs="Arial"/>
        </w:rPr>
        <w:t>D</w:t>
      </w:r>
      <w:bookmarkStart w:id="0" w:name="_GoBack"/>
      <w:bookmarkEnd w:id="0"/>
      <w:r w:rsidR="00B97660">
        <w:rPr>
          <w:rFonts w:cs="Arial"/>
        </w:rPr>
        <w:t xml:space="preserve">ort, wo früher der Altbau </w:t>
      </w:r>
      <w:r w:rsidR="00E025B2">
        <w:rPr>
          <w:rFonts w:cs="Arial"/>
        </w:rPr>
        <w:t xml:space="preserve">stand, </w:t>
      </w:r>
      <w:r w:rsidR="001C1C88">
        <w:rPr>
          <w:rFonts w:cs="Arial"/>
        </w:rPr>
        <w:t xml:space="preserve">befinden sich </w:t>
      </w:r>
      <w:r w:rsidR="00E025B2">
        <w:rPr>
          <w:rFonts w:cs="Arial"/>
        </w:rPr>
        <w:t xml:space="preserve">heute </w:t>
      </w:r>
      <w:r w:rsidR="001C1C88">
        <w:rPr>
          <w:rFonts w:cs="Arial"/>
        </w:rPr>
        <w:t>die im</w:t>
      </w:r>
      <w:r w:rsidR="00E025B2">
        <w:rPr>
          <w:rFonts w:cs="Arial"/>
        </w:rPr>
        <w:t xml:space="preserve"> Juli 2017 </w:t>
      </w:r>
      <w:r w:rsidR="001C1C88">
        <w:rPr>
          <w:rFonts w:cs="Arial"/>
        </w:rPr>
        <w:t xml:space="preserve">abgeschlossenen </w:t>
      </w:r>
      <w:r w:rsidR="00E025B2">
        <w:rPr>
          <w:rFonts w:cs="Arial"/>
        </w:rPr>
        <w:t xml:space="preserve">Außenanlagen. </w:t>
      </w:r>
    </w:p>
    <w:p w:rsidR="00D243CC" w:rsidRDefault="001C1C88" w:rsidP="008A56A3">
      <w:pPr>
        <w:ind w:right="1"/>
        <w:rPr>
          <w:rFonts w:cs="Arial"/>
        </w:rPr>
      </w:pPr>
      <w:r>
        <w:rPr>
          <w:rFonts w:cs="Arial"/>
        </w:rPr>
        <w:t>Im Zuge der neuen Freiraumgestaltung wünschte sich die Schulleitung nicht</w:t>
      </w:r>
      <w:r w:rsidR="008A56A3">
        <w:rPr>
          <w:rFonts w:cs="Arial"/>
        </w:rPr>
        <w:t xml:space="preserve"> nur </w:t>
      </w:r>
      <w:r w:rsidR="00B97660">
        <w:rPr>
          <w:rFonts w:cs="Arial"/>
        </w:rPr>
        <w:t xml:space="preserve">ein </w:t>
      </w:r>
      <w:r w:rsidR="008506EB">
        <w:rPr>
          <w:rFonts w:cs="Arial"/>
        </w:rPr>
        <w:t>Multifunktionsspielfeld</w:t>
      </w:r>
      <w:r w:rsidR="008A56A3">
        <w:rPr>
          <w:rFonts w:cs="Arial"/>
        </w:rPr>
        <w:t xml:space="preserve">, sondern </w:t>
      </w:r>
      <w:r w:rsidR="00514205">
        <w:rPr>
          <w:rFonts w:cs="Arial"/>
        </w:rPr>
        <w:t>weitere</w:t>
      </w:r>
      <w:r w:rsidR="0050648D">
        <w:rPr>
          <w:rFonts w:cs="Arial"/>
        </w:rPr>
        <w:t xml:space="preserve"> Spiel</w:t>
      </w:r>
      <w:r>
        <w:rPr>
          <w:rFonts w:cs="Arial"/>
        </w:rPr>
        <w:t xml:space="preserve">- und Sportmöglichkeiten </w:t>
      </w:r>
      <w:r w:rsidR="0050648D">
        <w:rPr>
          <w:rFonts w:cs="Arial"/>
        </w:rPr>
        <w:t>wie</w:t>
      </w:r>
      <w:r w:rsidR="005F7030">
        <w:rPr>
          <w:rFonts w:cs="Arial"/>
        </w:rPr>
        <w:t xml:space="preserve"> </w:t>
      </w:r>
      <w:r w:rsidR="0060348B">
        <w:rPr>
          <w:rFonts w:cs="Arial"/>
        </w:rPr>
        <w:t>Tischtenni</w:t>
      </w:r>
      <w:r w:rsidR="0050648D">
        <w:rPr>
          <w:rFonts w:cs="Arial"/>
        </w:rPr>
        <w:t>s</w:t>
      </w:r>
      <w:r w:rsidR="005F7030">
        <w:rPr>
          <w:rFonts w:cs="Arial"/>
        </w:rPr>
        <w:t xml:space="preserve">, </w:t>
      </w:r>
      <w:proofErr w:type="spellStart"/>
      <w:r w:rsidR="005F7030">
        <w:rPr>
          <w:rFonts w:cs="Arial"/>
        </w:rPr>
        <w:t>Streetball</w:t>
      </w:r>
      <w:proofErr w:type="spellEnd"/>
      <w:r w:rsidR="005F7030">
        <w:rPr>
          <w:rFonts w:cs="Arial"/>
        </w:rPr>
        <w:t xml:space="preserve"> und </w:t>
      </w:r>
      <w:r w:rsidR="004A02A6">
        <w:rPr>
          <w:rFonts w:cs="Arial"/>
        </w:rPr>
        <w:t xml:space="preserve">eine </w:t>
      </w:r>
      <w:r w:rsidR="005F7030">
        <w:rPr>
          <w:rFonts w:cs="Arial"/>
        </w:rPr>
        <w:t>Kletter</w:t>
      </w:r>
      <w:r w:rsidR="004A02A6">
        <w:rPr>
          <w:rFonts w:cs="Arial"/>
        </w:rPr>
        <w:t>anlage</w:t>
      </w:r>
      <w:r w:rsidR="005F7030">
        <w:rPr>
          <w:rFonts w:cs="Arial"/>
        </w:rPr>
        <w:t xml:space="preserve">. </w:t>
      </w:r>
      <w:r w:rsidR="00D243CC">
        <w:rPr>
          <w:rFonts w:cs="Arial"/>
        </w:rPr>
        <w:t xml:space="preserve">Zusätzlich </w:t>
      </w:r>
      <w:r>
        <w:rPr>
          <w:rFonts w:cs="Arial"/>
        </w:rPr>
        <w:t>zählen</w:t>
      </w:r>
      <w:r w:rsidR="00D243CC">
        <w:rPr>
          <w:rFonts w:cs="Arial"/>
        </w:rPr>
        <w:t xml:space="preserve"> </w:t>
      </w:r>
      <w:r w:rsidR="00B97660">
        <w:rPr>
          <w:rFonts w:cs="Arial"/>
        </w:rPr>
        <w:t xml:space="preserve">heute </w:t>
      </w:r>
      <w:r w:rsidR="002B16B7">
        <w:rPr>
          <w:rFonts w:cs="Arial"/>
        </w:rPr>
        <w:t xml:space="preserve">Hüpfplatten und </w:t>
      </w:r>
      <w:r w:rsidR="005F7030">
        <w:rPr>
          <w:rFonts w:cs="Arial"/>
        </w:rPr>
        <w:t xml:space="preserve">drei organisch geformte Sitzinseln </w:t>
      </w:r>
      <w:r>
        <w:rPr>
          <w:rFonts w:cs="Arial"/>
        </w:rPr>
        <w:t>zur Anlage</w:t>
      </w:r>
      <w:r w:rsidR="00D243CC">
        <w:rPr>
          <w:rFonts w:cs="Arial"/>
        </w:rPr>
        <w:t xml:space="preserve">. </w:t>
      </w:r>
      <w:r>
        <w:rPr>
          <w:rFonts w:cs="Arial"/>
        </w:rPr>
        <w:t>Diese</w:t>
      </w:r>
      <w:r w:rsidR="00D243CC">
        <w:rPr>
          <w:rFonts w:cs="Arial"/>
        </w:rPr>
        <w:t xml:space="preserve"> steht den Schülern </w:t>
      </w:r>
      <w:r w:rsidR="00F143C4">
        <w:rPr>
          <w:rFonts w:cs="Arial"/>
        </w:rPr>
        <w:t xml:space="preserve">sowohl </w:t>
      </w:r>
      <w:r w:rsidR="00D243CC">
        <w:rPr>
          <w:rFonts w:cs="Arial"/>
        </w:rPr>
        <w:t xml:space="preserve">in den </w:t>
      </w:r>
      <w:r w:rsidR="00566104">
        <w:rPr>
          <w:rFonts w:cs="Arial"/>
        </w:rPr>
        <w:t>Unterrichtsp</w:t>
      </w:r>
      <w:r w:rsidR="00D243CC">
        <w:rPr>
          <w:rFonts w:cs="Arial"/>
        </w:rPr>
        <w:t>ausen</w:t>
      </w:r>
      <w:r w:rsidR="00B97660">
        <w:rPr>
          <w:rFonts w:cs="Arial"/>
        </w:rPr>
        <w:t xml:space="preserve"> als auch in</w:t>
      </w:r>
      <w:r w:rsidR="00D243CC">
        <w:rPr>
          <w:rFonts w:cs="Arial"/>
        </w:rPr>
        <w:t xml:space="preserve"> </w:t>
      </w:r>
      <w:r w:rsidR="00F143C4">
        <w:rPr>
          <w:rFonts w:cs="Arial"/>
        </w:rPr>
        <w:t xml:space="preserve">ihrer Freizeit </w:t>
      </w:r>
      <w:r w:rsidR="006247DC">
        <w:rPr>
          <w:rFonts w:cs="Arial"/>
        </w:rPr>
        <w:t>zur Verfügung</w:t>
      </w:r>
      <w:r w:rsidR="00566104">
        <w:rPr>
          <w:rFonts w:cs="Arial"/>
        </w:rPr>
        <w:t>. Zudem profitieren</w:t>
      </w:r>
      <w:r w:rsidR="006247DC">
        <w:rPr>
          <w:rFonts w:cs="Arial"/>
        </w:rPr>
        <w:t xml:space="preserve"> auch die Schüler des angrenzenden Carl-Orff-Gymnasiums davon. </w:t>
      </w:r>
      <w:r w:rsidR="00566104">
        <w:rPr>
          <w:rFonts w:cs="Arial"/>
        </w:rPr>
        <w:t>Ferner</w:t>
      </w:r>
      <w:r w:rsidR="00D243CC">
        <w:rPr>
          <w:rFonts w:cs="Arial"/>
        </w:rPr>
        <w:t xml:space="preserve"> entstand auf der </w:t>
      </w:r>
      <w:r w:rsidR="00F143C4">
        <w:rPr>
          <w:rFonts w:cs="Arial"/>
        </w:rPr>
        <w:t>Rückseite</w:t>
      </w:r>
      <w:r w:rsidR="00D243CC">
        <w:rPr>
          <w:rFonts w:cs="Arial"/>
        </w:rPr>
        <w:t xml:space="preserve"> des Neubaus ein </w:t>
      </w:r>
      <w:r w:rsidR="00A446DF">
        <w:rPr>
          <w:rFonts w:cs="Arial"/>
        </w:rPr>
        <w:t xml:space="preserve">sogenanntes </w:t>
      </w:r>
      <w:r w:rsidR="002B3E1E">
        <w:rPr>
          <w:rFonts w:cs="Arial"/>
        </w:rPr>
        <w:t>„</w:t>
      </w:r>
      <w:r w:rsidR="00D243CC">
        <w:rPr>
          <w:rFonts w:cs="Arial"/>
        </w:rPr>
        <w:t>Grünes Klassenzimmer</w:t>
      </w:r>
      <w:r w:rsidR="002B3E1E">
        <w:rPr>
          <w:rFonts w:cs="Arial"/>
        </w:rPr>
        <w:t>“</w:t>
      </w:r>
      <w:r w:rsidR="00566104">
        <w:rPr>
          <w:rFonts w:cs="Arial"/>
        </w:rPr>
        <w:t xml:space="preserve">. </w:t>
      </w:r>
    </w:p>
    <w:p w:rsidR="00AF45D7" w:rsidRDefault="00514205" w:rsidP="008A56A3">
      <w:pPr>
        <w:ind w:right="1"/>
        <w:rPr>
          <w:rFonts w:cs="Arial"/>
        </w:rPr>
      </w:pPr>
      <w:r>
        <w:rPr>
          <w:rFonts w:cs="Arial"/>
        </w:rPr>
        <w:t xml:space="preserve">Hinsichtlich der </w:t>
      </w:r>
      <w:r w:rsidR="00A446DF">
        <w:rPr>
          <w:rFonts w:cs="Arial"/>
        </w:rPr>
        <w:t>Oberfläche für das Multifunktionsspielfeld</w:t>
      </w:r>
      <w:r w:rsidR="00566104">
        <w:rPr>
          <w:rFonts w:cs="Arial"/>
        </w:rPr>
        <w:t xml:space="preserve"> und der zusätzlichen Sport- und Spielflächen darum, </w:t>
      </w:r>
      <w:r w:rsidR="00A446DF">
        <w:rPr>
          <w:rFonts w:cs="Arial"/>
        </w:rPr>
        <w:t>entschieden sich die Landschaftsarchitekten für den Kunststoffbelag</w:t>
      </w:r>
      <w:r w:rsidR="00A446DF" w:rsidRPr="00014219">
        <w:rPr>
          <w:rFonts w:cs="Arial"/>
          <w:i/>
        </w:rPr>
        <w:t xml:space="preserve"> PolyPlay S </w:t>
      </w:r>
      <w:r w:rsidR="00A446DF">
        <w:rPr>
          <w:rFonts w:cs="Arial"/>
        </w:rPr>
        <w:t xml:space="preserve">von Polytan. Der kräftige Orangeton </w:t>
      </w:r>
      <w:r w:rsidR="00566104">
        <w:rPr>
          <w:rFonts w:cs="Arial"/>
        </w:rPr>
        <w:t>des Belags</w:t>
      </w:r>
      <w:r w:rsidR="00A446DF">
        <w:rPr>
          <w:rFonts w:cs="Arial"/>
        </w:rPr>
        <w:t xml:space="preserve"> </w:t>
      </w:r>
      <w:r w:rsidR="00DE7017">
        <w:rPr>
          <w:rFonts w:cs="Arial"/>
        </w:rPr>
        <w:t>nimmt</w:t>
      </w:r>
      <w:r w:rsidR="00A446DF">
        <w:rPr>
          <w:rFonts w:cs="Arial"/>
        </w:rPr>
        <w:t xml:space="preserve"> das </w:t>
      </w:r>
      <w:r w:rsidR="00014219">
        <w:rPr>
          <w:rFonts w:cs="Arial"/>
        </w:rPr>
        <w:t>orange</w:t>
      </w:r>
      <w:r w:rsidR="0082153C">
        <w:rPr>
          <w:rFonts w:cs="Arial"/>
        </w:rPr>
        <w:t>-</w:t>
      </w:r>
      <w:r w:rsidR="00014219">
        <w:rPr>
          <w:rFonts w:cs="Arial"/>
        </w:rPr>
        <w:t xml:space="preserve">grüne </w:t>
      </w:r>
      <w:r w:rsidR="00A446DF">
        <w:rPr>
          <w:rFonts w:cs="Arial"/>
        </w:rPr>
        <w:t xml:space="preserve">Gestaltungskonzept der Fassade </w:t>
      </w:r>
      <w:r w:rsidR="00DE7017">
        <w:rPr>
          <w:rFonts w:cs="Arial"/>
        </w:rPr>
        <w:lastRenderedPageBreak/>
        <w:t>auf</w:t>
      </w:r>
      <w:r w:rsidR="0082153C">
        <w:rPr>
          <w:rFonts w:cs="Arial"/>
        </w:rPr>
        <w:t>,</w:t>
      </w:r>
      <w:r w:rsidR="00A446DF">
        <w:rPr>
          <w:rFonts w:cs="Arial"/>
        </w:rPr>
        <w:t xml:space="preserve"> </w:t>
      </w:r>
      <w:r w:rsidR="00DE7017">
        <w:rPr>
          <w:rFonts w:cs="Arial"/>
        </w:rPr>
        <w:t xml:space="preserve">ebenso wie </w:t>
      </w:r>
      <w:r w:rsidR="00014219">
        <w:rPr>
          <w:rFonts w:cs="Arial"/>
        </w:rPr>
        <w:t xml:space="preserve">die grünen </w:t>
      </w:r>
      <w:r w:rsidR="00DE7017">
        <w:rPr>
          <w:rFonts w:cs="Arial"/>
        </w:rPr>
        <w:t xml:space="preserve">Sitzinseln und </w:t>
      </w:r>
      <w:r w:rsidR="00014219">
        <w:rPr>
          <w:rFonts w:cs="Arial"/>
        </w:rPr>
        <w:t xml:space="preserve">der grüne </w:t>
      </w:r>
      <w:r w:rsidR="006247DC">
        <w:rPr>
          <w:rFonts w:cs="Arial"/>
        </w:rPr>
        <w:t>Fallschutzb</w:t>
      </w:r>
      <w:r w:rsidR="00014219">
        <w:rPr>
          <w:rFonts w:cs="Arial"/>
        </w:rPr>
        <w:t xml:space="preserve">oden unter dem </w:t>
      </w:r>
      <w:r w:rsidR="00DE7017">
        <w:rPr>
          <w:rFonts w:cs="Arial"/>
        </w:rPr>
        <w:t xml:space="preserve">Klettergerüst. </w:t>
      </w:r>
    </w:p>
    <w:p w:rsidR="00014219" w:rsidRDefault="004A02A6" w:rsidP="002B3E1E">
      <w:pPr>
        <w:spacing w:before="160" w:after="120"/>
        <w:ind w:right="1"/>
        <w:rPr>
          <w:rFonts w:cs="Arial"/>
        </w:rPr>
      </w:pPr>
      <w:r>
        <w:rPr>
          <w:rFonts w:cs="Arial"/>
        </w:rPr>
        <w:t>Beim Kunststoffbelag</w:t>
      </w:r>
      <w:r w:rsidR="00DE7017">
        <w:rPr>
          <w:rFonts w:cs="Arial"/>
        </w:rPr>
        <w:t xml:space="preserve"> </w:t>
      </w:r>
      <w:r w:rsidR="00DE7017" w:rsidRPr="00014219">
        <w:rPr>
          <w:rFonts w:cs="Arial"/>
          <w:i/>
        </w:rPr>
        <w:t>PolyPlay S</w:t>
      </w:r>
      <w:r w:rsidR="00DE7017">
        <w:rPr>
          <w:rFonts w:cs="Arial"/>
        </w:rPr>
        <w:t xml:space="preserve"> handelt es sich um einen langlebigen Allround</w:t>
      </w:r>
      <w:r w:rsidR="00566104">
        <w:rPr>
          <w:rFonts w:cs="Arial"/>
        </w:rPr>
        <w:t>-Sportboden</w:t>
      </w:r>
      <w:r w:rsidR="00DE7017">
        <w:rPr>
          <w:rFonts w:cs="Arial"/>
        </w:rPr>
        <w:t xml:space="preserve">, der </w:t>
      </w:r>
      <w:r w:rsidR="00D431F6">
        <w:rPr>
          <w:rFonts w:cs="Arial"/>
        </w:rPr>
        <w:t>sich aufgrund seiner</w:t>
      </w:r>
      <w:r w:rsidR="00DE7017">
        <w:rPr>
          <w:rFonts w:cs="Arial"/>
        </w:rPr>
        <w:t xml:space="preserve"> glatte</w:t>
      </w:r>
      <w:r w:rsidR="00D431F6">
        <w:rPr>
          <w:rFonts w:cs="Arial"/>
        </w:rPr>
        <w:t>n</w:t>
      </w:r>
      <w:r w:rsidR="00DE7017">
        <w:rPr>
          <w:rFonts w:cs="Arial"/>
        </w:rPr>
        <w:t xml:space="preserve"> und </w:t>
      </w:r>
      <w:r w:rsidR="006247DC">
        <w:rPr>
          <w:rFonts w:cs="Arial"/>
        </w:rPr>
        <w:t>dennoch</w:t>
      </w:r>
      <w:r w:rsidR="00DE7017">
        <w:rPr>
          <w:rFonts w:cs="Arial"/>
        </w:rPr>
        <w:t xml:space="preserve"> rutschsichere</w:t>
      </w:r>
      <w:r w:rsidR="00D431F6">
        <w:rPr>
          <w:rFonts w:cs="Arial"/>
        </w:rPr>
        <w:t>n</w:t>
      </w:r>
      <w:r w:rsidR="00DE7017">
        <w:rPr>
          <w:rFonts w:cs="Arial"/>
        </w:rPr>
        <w:t xml:space="preserve"> Oberfläche sowie </w:t>
      </w:r>
      <w:r w:rsidR="00014219">
        <w:rPr>
          <w:rFonts w:cs="Arial"/>
        </w:rPr>
        <w:t>des</w:t>
      </w:r>
      <w:r w:rsidR="00DE7017">
        <w:rPr>
          <w:rFonts w:cs="Arial"/>
        </w:rPr>
        <w:t xml:space="preserve"> </w:t>
      </w:r>
      <w:r w:rsidR="00D431F6">
        <w:rPr>
          <w:rFonts w:cs="Arial"/>
        </w:rPr>
        <w:t>gute</w:t>
      </w:r>
      <w:r w:rsidR="00566104">
        <w:rPr>
          <w:rFonts w:cs="Arial"/>
        </w:rPr>
        <w:t>n</w:t>
      </w:r>
      <w:r w:rsidR="00D431F6">
        <w:rPr>
          <w:rFonts w:cs="Arial"/>
        </w:rPr>
        <w:t xml:space="preserve"> Ballsprungverhalten</w:t>
      </w:r>
      <w:r w:rsidR="00014219">
        <w:rPr>
          <w:rFonts w:cs="Arial"/>
        </w:rPr>
        <w:t>s</w:t>
      </w:r>
      <w:r w:rsidR="00D431F6">
        <w:rPr>
          <w:rFonts w:cs="Arial"/>
        </w:rPr>
        <w:t xml:space="preserve"> bestens für Schulsportanlagen eignet. </w:t>
      </w:r>
      <w:r w:rsidR="002B16B7">
        <w:rPr>
          <w:rFonts w:cs="Arial"/>
        </w:rPr>
        <w:t xml:space="preserve">Die Geschäftsführerin von </w:t>
      </w:r>
      <w:r w:rsidR="002B16B7" w:rsidRPr="00F143C4">
        <w:t xml:space="preserve">Adler &amp; </w:t>
      </w:r>
      <w:proofErr w:type="spellStart"/>
      <w:r w:rsidR="002B16B7" w:rsidRPr="00F143C4">
        <w:t>Olesch</w:t>
      </w:r>
      <w:proofErr w:type="spellEnd"/>
      <w:r w:rsidR="002B16B7" w:rsidRPr="00F143C4">
        <w:t xml:space="preserve"> Landschaftsarchitekten München</w:t>
      </w:r>
      <w:r w:rsidR="00D431F6">
        <w:rPr>
          <w:rFonts w:cs="Arial"/>
        </w:rPr>
        <w:t xml:space="preserve"> Ulrike </w:t>
      </w:r>
      <w:proofErr w:type="spellStart"/>
      <w:r w:rsidR="00D431F6">
        <w:rPr>
          <w:rFonts w:cs="Arial"/>
        </w:rPr>
        <w:t>Tuchnitz</w:t>
      </w:r>
      <w:proofErr w:type="spellEnd"/>
      <w:r w:rsidR="00D431F6">
        <w:rPr>
          <w:rFonts w:cs="Arial"/>
        </w:rPr>
        <w:t xml:space="preserve"> schätzt darüber hinaus die Wasserdurchlässigkeit, O</w:t>
      </w:r>
      <w:r w:rsidR="00B257D8">
        <w:rPr>
          <w:rFonts w:cs="Arial"/>
        </w:rPr>
        <w:t>ptik und Haptik des Materials: „</w:t>
      </w:r>
      <w:r w:rsidR="00D431F6">
        <w:rPr>
          <w:rFonts w:cs="Arial"/>
        </w:rPr>
        <w:t xml:space="preserve">Der Boden trocknet nach Regen </w:t>
      </w:r>
      <w:r w:rsidR="007A486A">
        <w:rPr>
          <w:rFonts w:cs="Arial"/>
        </w:rPr>
        <w:t>rasch</w:t>
      </w:r>
      <w:r w:rsidR="00D431F6">
        <w:rPr>
          <w:rFonts w:cs="Arial"/>
        </w:rPr>
        <w:t xml:space="preserve"> ab, ist im Sommer nicht zu heiß und im Winter nicht zu kalt.</w:t>
      </w:r>
      <w:r w:rsidR="007A486A">
        <w:rPr>
          <w:rFonts w:cs="Arial"/>
        </w:rPr>
        <w:t xml:space="preserve">“ Um den ganzen Innenhof quasi wie aus einem Guss erscheinen zu lassen – </w:t>
      </w:r>
      <w:r w:rsidR="00014219">
        <w:rPr>
          <w:rFonts w:cs="Arial"/>
        </w:rPr>
        <w:t>„</w:t>
      </w:r>
      <w:r w:rsidR="007A486A">
        <w:rPr>
          <w:rFonts w:cs="Arial"/>
        </w:rPr>
        <w:t xml:space="preserve">ohne </w:t>
      </w:r>
      <w:r w:rsidR="006247DC">
        <w:rPr>
          <w:rFonts w:cs="Arial"/>
        </w:rPr>
        <w:t xml:space="preserve">einen </w:t>
      </w:r>
      <w:r w:rsidR="007A486A">
        <w:rPr>
          <w:rFonts w:cs="Arial"/>
        </w:rPr>
        <w:t>unschönen Material-Mix</w:t>
      </w:r>
      <w:r w:rsidR="00014219">
        <w:rPr>
          <w:rFonts w:cs="Arial"/>
        </w:rPr>
        <w:t xml:space="preserve">“, so die </w:t>
      </w:r>
      <w:r>
        <w:rPr>
          <w:rFonts w:cs="Arial"/>
        </w:rPr>
        <w:t>Planerin</w:t>
      </w:r>
      <w:r w:rsidR="007A486A">
        <w:rPr>
          <w:rFonts w:cs="Arial"/>
        </w:rPr>
        <w:t xml:space="preserve"> –</w:t>
      </w:r>
      <w:r w:rsidR="00514205">
        <w:rPr>
          <w:rFonts w:cs="Arial"/>
        </w:rPr>
        <w:t>,</w:t>
      </w:r>
      <w:r w:rsidR="007A486A">
        <w:rPr>
          <w:rFonts w:cs="Arial"/>
        </w:rPr>
        <w:t xml:space="preserve"> </w:t>
      </w:r>
      <w:r w:rsidR="00D33A0C">
        <w:rPr>
          <w:rFonts w:cs="Arial"/>
        </w:rPr>
        <w:t>bestehen</w:t>
      </w:r>
      <w:r w:rsidR="007A486A">
        <w:rPr>
          <w:rFonts w:cs="Arial"/>
        </w:rPr>
        <w:t xml:space="preserve"> die </w:t>
      </w:r>
      <w:r w:rsidR="00D36828">
        <w:rPr>
          <w:rFonts w:cs="Arial"/>
        </w:rPr>
        <w:t xml:space="preserve">drei organisch geformten </w:t>
      </w:r>
      <w:r w:rsidR="007A486A">
        <w:rPr>
          <w:rFonts w:cs="Arial"/>
        </w:rPr>
        <w:t xml:space="preserve">Sitzinseln </w:t>
      </w:r>
      <w:r w:rsidR="00D33A0C">
        <w:rPr>
          <w:rFonts w:cs="Arial"/>
        </w:rPr>
        <w:t xml:space="preserve">ebenfalls aus dem </w:t>
      </w:r>
      <w:r w:rsidR="00D36828">
        <w:rPr>
          <w:rFonts w:cs="Arial"/>
        </w:rPr>
        <w:t xml:space="preserve">pflegeleichten, witterungsbeständigen </w:t>
      </w:r>
      <w:r w:rsidR="00D33A0C" w:rsidRPr="006247DC">
        <w:rPr>
          <w:rFonts w:cs="Arial"/>
          <w:i/>
        </w:rPr>
        <w:t>PolyPlay S</w:t>
      </w:r>
      <w:r w:rsidR="00D36828">
        <w:rPr>
          <w:rFonts w:cs="Arial"/>
        </w:rPr>
        <w:t xml:space="preserve"> i</w:t>
      </w:r>
      <w:r w:rsidR="00B257D8">
        <w:rPr>
          <w:rFonts w:cs="Arial"/>
        </w:rPr>
        <w:t xml:space="preserve">m Farbton </w:t>
      </w:r>
      <w:r w:rsidR="00D36828">
        <w:rPr>
          <w:rFonts w:cs="Arial"/>
        </w:rPr>
        <w:t>Maigrün</w:t>
      </w:r>
      <w:r w:rsidR="00D33A0C">
        <w:rPr>
          <w:rFonts w:cs="Arial"/>
        </w:rPr>
        <w:t xml:space="preserve">. </w:t>
      </w:r>
      <w:r w:rsidR="00B21696">
        <w:rPr>
          <w:rFonts w:cs="Arial"/>
        </w:rPr>
        <w:t>Die Sitzinseln</w:t>
      </w:r>
      <w:r w:rsidR="00D36828">
        <w:rPr>
          <w:rFonts w:cs="Arial"/>
        </w:rPr>
        <w:t xml:space="preserve"> nehmen</w:t>
      </w:r>
      <w:r w:rsidR="00014219">
        <w:rPr>
          <w:rFonts w:cs="Arial"/>
        </w:rPr>
        <w:t xml:space="preserve"> </w:t>
      </w:r>
      <w:r w:rsidR="00B21696">
        <w:rPr>
          <w:rFonts w:cs="Arial"/>
        </w:rPr>
        <w:t xml:space="preserve">im Innenhof </w:t>
      </w:r>
      <w:r w:rsidR="00D36828">
        <w:rPr>
          <w:rFonts w:cs="Arial"/>
        </w:rPr>
        <w:t xml:space="preserve">eine Fläche von über 200 m² ein und sind 49 Zentimeter hoch – ab einem halben Meter </w:t>
      </w:r>
      <w:r>
        <w:rPr>
          <w:rFonts w:cs="Arial"/>
        </w:rPr>
        <w:t>wären</w:t>
      </w:r>
      <w:r w:rsidR="00D36828">
        <w:rPr>
          <w:rFonts w:cs="Arial"/>
        </w:rPr>
        <w:t xml:space="preserve"> Absturzgitter </w:t>
      </w:r>
      <w:r>
        <w:rPr>
          <w:rFonts w:cs="Arial"/>
        </w:rPr>
        <w:t xml:space="preserve">benötigt worden. </w:t>
      </w:r>
    </w:p>
    <w:p w:rsidR="00566104" w:rsidRDefault="004A02A6" w:rsidP="004A02A6">
      <w:pPr>
        <w:spacing w:before="160" w:after="120"/>
        <w:ind w:right="1"/>
      </w:pPr>
      <w:r>
        <w:rPr>
          <w:rFonts w:cs="Arial"/>
        </w:rPr>
        <w:t>U</w:t>
      </w:r>
      <w:r w:rsidR="00D36EC1">
        <w:rPr>
          <w:rFonts w:cs="Arial"/>
        </w:rPr>
        <w:t xml:space="preserve">nter dem Klettergerüst </w:t>
      </w:r>
      <w:r>
        <w:rPr>
          <w:rFonts w:cs="Arial"/>
        </w:rPr>
        <w:t xml:space="preserve">ist aufgrund der erhöhten Verletzungsgefahr </w:t>
      </w:r>
      <w:r w:rsidR="00D36EC1">
        <w:rPr>
          <w:rFonts w:cs="Arial"/>
        </w:rPr>
        <w:t xml:space="preserve">der Kunststoffbelag als stoßdämpfender Fallschutz </w:t>
      </w:r>
      <w:r w:rsidR="00D36EC1" w:rsidRPr="00D36EC1">
        <w:rPr>
          <w:rFonts w:cs="Arial"/>
          <w:i/>
        </w:rPr>
        <w:t>PolyPlay FS</w:t>
      </w:r>
      <w:r w:rsidR="00D36EC1">
        <w:rPr>
          <w:rFonts w:cs="Arial"/>
        </w:rPr>
        <w:t xml:space="preserve"> ausgeführt. </w:t>
      </w:r>
      <w:r w:rsidR="002B3E1E">
        <w:t>D</w:t>
      </w:r>
      <w:r w:rsidR="00014219">
        <w:t>ieses</w:t>
      </w:r>
      <w:r w:rsidR="002B3E1E">
        <w:t xml:space="preserve"> </w:t>
      </w:r>
      <w:r w:rsidR="00014219">
        <w:t xml:space="preserve">Polytan </w:t>
      </w:r>
      <w:r w:rsidR="00B21696">
        <w:t xml:space="preserve">Produkt setzt sich – wie auch der </w:t>
      </w:r>
      <w:r w:rsidR="00B97660" w:rsidRPr="00B97660">
        <w:rPr>
          <w:i/>
        </w:rPr>
        <w:t>PolyPlay S</w:t>
      </w:r>
      <w:r w:rsidR="00B21696">
        <w:rPr>
          <w:i/>
        </w:rPr>
        <w:t xml:space="preserve"> – </w:t>
      </w:r>
      <w:r w:rsidR="00B97660">
        <w:t xml:space="preserve"> </w:t>
      </w:r>
      <w:r w:rsidR="002B3E1E">
        <w:t>aus zwei Schichten zusammen:</w:t>
      </w:r>
      <w:r w:rsidR="002B3E1E" w:rsidRPr="00AA186C">
        <w:t xml:space="preserve"> Die obere Deckschicht wird a</w:t>
      </w:r>
      <w:r w:rsidR="002B3E1E">
        <w:t xml:space="preserve">us </w:t>
      </w:r>
      <w:r w:rsidR="002B3E1E" w:rsidRPr="00AA186C">
        <w:t xml:space="preserve">EPDM-Granulat </w:t>
      </w:r>
      <w:r w:rsidR="002B3E1E">
        <w:t xml:space="preserve">(Kautschuk) </w:t>
      </w:r>
      <w:r w:rsidR="002B3E1E" w:rsidRPr="00AA186C">
        <w:t>hergestellt. Für die benötig</w:t>
      </w:r>
      <w:r w:rsidR="002B3E1E">
        <w:t>te Elastizität sorgt die zweite,</w:t>
      </w:r>
      <w:r w:rsidR="002B3E1E" w:rsidRPr="00AA186C">
        <w:t xml:space="preserve"> tragende Schicht aus </w:t>
      </w:r>
      <w:r w:rsidR="002B3E1E">
        <w:t>Recycling-Material</w:t>
      </w:r>
      <w:r w:rsidR="002B3E1E" w:rsidRPr="00AA186C">
        <w:t>. Abhängig von der kritischen Fallhöhe der Spielgeräte</w:t>
      </w:r>
      <w:r w:rsidR="002B3E1E">
        <w:t xml:space="preserve"> variiert die Dicke der Basisschicht zwischen 30-</w:t>
      </w:r>
      <w:r w:rsidR="002B3E1E" w:rsidRPr="00AA186C">
        <w:t>115 mm</w:t>
      </w:r>
      <w:r w:rsidR="002B3E1E">
        <w:t xml:space="preserve">. Es gibt Fallschutzböden bis zu einer Fallhöhe von 3 m, darüber fordert der Gesetzgeber ein Geländer. </w:t>
      </w:r>
    </w:p>
    <w:p w:rsidR="00483999" w:rsidRDefault="004A02A6" w:rsidP="004A02A6">
      <w:pPr>
        <w:spacing w:before="160" w:after="120"/>
        <w:ind w:right="1"/>
      </w:pPr>
      <w:r>
        <w:t xml:space="preserve">Weitere Informationen </w:t>
      </w:r>
      <w:r w:rsidR="00566104">
        <w:t xml:space="preserve">zu den Kunststoffbelägen von Polytan </w:t>
      </w:r>
      <w:r>
        <w:t xml:space="preserve">erhalten Interessierte unter </w:t>
      </w:r>
      <w:hyperlink r:id="rId8" w:history="1">
        <w:r w:rsidR="00B730EF" w:rsidRPr="00D87F08">
          <w:rPr>
            <w:rStyle w:val="Hyperlink"/>
          </w:rPr>
          <w:t>www.polytan.com</w:t>
        </w:r>
      </w:hyperlink>
      <w:r>
        <w:rPr>
          <w:rStyle w:val="Hyperlink"/>
        </w:rPr>
        <w:t xml:space="preserve">. </w:t>
      </w:r>
    </w:p>
    <w:p w:rsidR="00117234" w:rsidRPr="00901572" w:rsidRDefault="00117234" w:rsidP="00117234">
      <w:pPr>
        <w:pStyle w:val="PolytanBriefbogenTextblock"/>
        <w:spacing w:before="40" w:after="40"/>
        <w:rPr>
          <w:b/>
        </w:rPr>
      </w:pPr>
      <w:r>
        <w:rPr>
          <w:b/>
        </w:rPr>
        <w:t>BAUTAFEL</w:t>
      </w:r>
      <w:r w:rsidRPr="00901572">
        <w:rPr>
          <w:b/>
        </w:rPr>
        <w:t xml:space="preserve">: </w:t>
      </w:r>
    </w:p>
    <w:p w:rsidR="0050648D" w:rsidRDefault="00117234" w:rsidP="00117234">
      <w:pPr>
        <w:spacing w:before="40" w:after="40"/>
      </w:pPr>
      <w:r w:rsidRPr="00811680">
        <w:rPr>
          <w:b/>
        </w:rPr>
        <w:t>Bauherr:</w:t>
      </w:r>
      <w:r w:rsidRPr="00811680">
        <w:t xml:space="preserve"> </w:t>
      </w:r>
      <w:hyperlink r:id="rId9" w:tooltip="Büroprofil von Architekten, Ingenieuren und Bauherren | Zweckverband Staatliche weiterführende Schulen in Unterschleißheim, Unterschleißheim (DE)" w:history="1">
        <w:r w:rsidR="0050648D" w:rsidRPr="0050648D">
          <w:t xml:space="preserve">Zweckverband Staatliche weiterführende Schulen in </w:t>
        </w:r>
        <w:r w:rsidR="0050648D">
          <w:br/>
        </w:r>
        <w:r w:rsidR="0050648D" w:rsidRPr="0050648D">
          <w:t xml:space="preserve">Unterschleißheim, Unterschleißheim </w:t>
        </w:r>
      </w:hyperlink>
    </w:p>
    <w:p w:rsidR="0050648D" w:rsidRPr="0050648D" w:rsidRDefault="0050648D" w:rsidP="0050648D">
      <w:pPr>
        <w:spacing w:before="40" w:after="40"/>
      </w:pPr>
      <w:r w:rsidRPr="0050648D">
        <w:rPr>
          <w:b/>
        </w:rPr>
        <w:t xml:space="preserve">Planung </w:t>
      </w:r>
      <w:r w:rsidR="00F143C4">
        <w:rPr>
          <w:b/>
        </w:rPr>
        <w:t>Neubau</w:t>
      </w:r>
      <w:r w:rsidRPr="0050648D">
        <w:rPr>
          <w:b/>
        </w:rPr>
        <w:t xml:space="preserve">: </w:t>
      </w:r>
      <w:proofErr w:type="spellStart"/>
      <w:r w:rsidRPr="0050648D">
        <w:t>Diezinger</w:t>
      </w:r>
      <w:proofErr w:type="spellEnd"/>
      <w:r w:rsidRPr="0050648D">
        <w:t xml:space="preserve"> Architekten GmbH</w:t>
      </w:r>
      <w:r>
        <w:t xml:space="preserve">, </w:t>
      </w:r>
      <w:r w:rsidRPr="0050648D">
        <w:t>Büro Eichstätt</w:t>
      </w:r>
    </w:p>
    <w:p w:rsidR="0050648D" w:rsidRDefault="0050648D" w:rsidP="00117234">
      <w:pPr>
        <w:spacing w:before="40" w:after="40"/>
        <w:rPr>
          <w:b/>
        </w:rPr>
      </w:pPr>
      <w:r w:rsidRPr="0050648D">
        <w:rPr>
          <w:b/>
        </w:rPr>
        <w:t xml:space="preserve">Planung Außenanlagen: </w:t>
      </w:r>
      <w:r w:rsidR="00F143C4" w:rsidRPr="00F143C4">
        <w:t xml:space="preserve">Adler &amp; </w:t>
      </w:r>
      <w:proofErr w:type="spellStart"/>
      <w:r w:rsidR="00F143C4" w:rsidRPr="00F143C4">
        <w:t>Olesch</w:t>
      </w:r>
      <w:proofErr w:type="spellEnd"/>
      <w:r w:rsidR="00F143C4" w:rsidRPr="00F143C4">
        <w:t xml:space="preserve"> Landschaftsarchitekten München GmbH</w:t>
      </w:r>
      <w:r w:rsidRPr="00F143C4">
        <w:tab/>
      </w:r>
    </w:p>
    <w:p w:rsidR="0050648D" w:rsidRDefault="0050648D" w:rsidP="00117234">
      <w:pPr>
        <w:spacing w:before="40" w:after="40"/>
      </w:pPr>
      <w:r>
        <w:rPr>
          <w:b/>
        </w:rPr>
        <w:t xml:space="preserve">Projektleitung Außenanlagen: </w:t>
      </w:r>
      <w:r w:rsidR="002B16B7" w:rsidRPr="002B16B7">
        <w:t xml:space="preserve">Dorothee Gerstner und </w:t>
      </w:r>
      <w:r w:rsidR="00F143C4" w:rsidRPr="00F143C4">
        <w:t xml:space="preserve">Ulrike </w:t>
      </w:r>
      <w:proofErr w:type="spellStart"/>
      <w:r w:rsidR="00F143C4" w:rsidRPr="00F143C4">
        <w:t>Tuchnitz</w:t>
      </w:r>
      <w:proofErr w:type="spellEnd"/>
    </w:p>
    <w:p w:rsidR="00F143C4" w:rsidRDefault="00F143C4" w:rsidP="00117234">
      <w:pPr>
        <w:spacing w:before="40" w:after="40"/>
      </w:pPr>
      <w:r w:rsidRPr="00F143C4">
        <w:rPr>
          <w:b/>
        </w:rPr>
        <w:lastRenderedPageBreak/>
        <w:t xml:space="preserve">Fertigstellung Neubau: </w:t>
      </w:r>
      <w:r w:rsidRPr="00F143C4">
        <w:t>September 2016</w:t>
      </w:r>
    </w:p>
    <w:p w:rsidR="00F143C4" w:rsidRPr="0050648D" w:rsidRDefault="00F143C4" w:rsidP="00117234">
      <w:pPr>
        <w:spacing w:before="40" w:after="40"/>
        <w:rPr>
          <w:b/>
        </w:rPr>
      </w:pPr>
      <w:r w:rsidRPr="00F143C4">
        <w:rPr>
          <w:b/>
        </w:rPr>
        <w:t>Fertigstellung Außenanlagen:</w:t>
      </w:r>
      <w:r>
        <w:t xml:space="preserve"> Juli 2017</w:t>
      </w:r>
    </w:p>
    <w:p w:rsidR="00B97660" w:rsidRPr="00937FF2" w:rsidRDefault="00B97660" w:rsidP="004014C5">
      <w:pPr>
        <w:rPr>
          <w:b/>
          <w:u w:val="single"/>
        </w:rPr>
      </w:pPr>
      <w:r w:rsidRPr="00937FF2">
        <w:rPr>
          <w:b/>
          <w:u w:val="single"/>
        </w:rPr>
        <w:t>Verwendete Polytan Produkte:</w:t>
      </w:r>
    </w:p>
    <w:p w:rsidR="00B97660" w:rsidRDefault="00937FF2" w:rsidP="004014C5">
      <w:r>
        <w:rPr>
          <w:b/>
        </w:rPr>
        <w:t xml:space="preserve">Multifunktionsspielfeld + Außenbereich: </w:t>
      </w:r>
      <w:r w:rsidRPr="00937FF2">
        <w:t xml:space="preserve">1.881 m² </w:t>
      </w:r>
      <w:r w:rsidRPr="00937FF2">
        <w:rPr>
          <w:i/>
        </w:rPr>
        <w:t>PolyPlay S</w:t>
      </w:r>
      <w:r w:rsidRPr="00937FF2">
        <w:t xml:space="preserve"> </w:t>
      </w:r>
      <w:r>
        <w:t xml:space="preserve">im Farbton </w:t>
      </w:r>
      <w:r w:rsidRPr="00937FF2">
        <w:t>Orange</w:t>
      </w:r>
    </w:p>
    <w:p w:rsidR="00937FF2" w:rsidRDefault="00937FF2" w:rsidP="004014C5">
      <w:r w:rsidRPr="00937FF2">
        <w:rPr>
          <w:b/>
        </w:rPr>
        <w:t>Sitzinseln:</w:t>
      </w:r>
      <w:r>
        <w:t xml:space="preserve"> 202 m² </w:t>
      </w:r>
      <w:r w:rsidRPr="00937FF2">
        <w:rPr>
          <w:i/>
        </w:rPr>
        <w:t>PolyPlay S</w:t>
      </w:r>
      <w:r w:rsidRPr="00937FF2">
        <w:t xml:space="preserve"> </w:t>
      </w:r>
      <w:r>
        <w:t>im Farbton Maigrün</w:t>
      </w:r>
    </w:p>
    <w:p w:rsidR="00937FF2" w:rsidRDefault="00937FF2" w:rsidP="004014C5">
      <w:r w:rsidRPr="00937FF2">
        <w:rPr>
          <w:b/>
        </w:rPr>
        <w:t>Fallschutz Klettergerüst:</w:t>
      </w:r>
      <w:r>
        <w:t xml:space="preserve"> 151 m² </w:t>
      </w:r>
      <w:r w:rsidRPr="00937FF2">
        <w:rPr>
          <w:i/>
        </w:rPr>
        <w:t>PolyPlay FS</w:t>
      </w:r>
      <w:r>
        <w:t xml:space="preserve"> im Farbton Maigrün</w:t>
      </w:r>
    </w:p>
    <w:p w:rsidR="008F3393" w:rsidRDefault="008F3393" w:rsidP="004014C5"/>
    <w:p w:rsidR="004014C5" w:rsidRDefault="008F3393" w:rsidP="004014C5">
      <w:pPr>
        <w:rPr>
          <w:b/>
        </w:rPr>
      </w:pPr>
      <w:r>
        <w:rPr>
          <w:b/>
        </w:rPr>
        <w:t>B</w:t>
      </w:r>
      <w:r w:rsidR="00C305AE" w:rsidRPr="00284796">
        <w:rPr>
          <w:b/>
        </w:rPr>
        <w:t xml:space="preserve">ildunterschriften: </w:t>
      </w:r>
      <w:r>
        <w:rPr>
          <w:b/>
        </w:rPr>
        <w:t>(</w:t>
      </w:r>
      <w:r w:rsidR="00C01E70">
        <w:rPr>
          <w:b/>
        </w:rPr>
        <w:t>Fotos: Polytan /</w:t>
      </w:r>
      <w:r w:rsidR="00514205">
        <w:rPr>
          <w:b/>
        </w:rPr>
        <w:t xml:space="preserve"> </w:t>
      </w:r>
      <w:r w:rsidR="00C01E70">
        <w:rPr>
          <w:b/>
        </w:rPr>
        <w:t>Tobias Müller</w:t>
      </w:r>
      <w:r>
        <w:rPr>
          <w:b/>
        </w:rPr>
        <w:t>)</w:t>
      </w:r>
    </w:p>
    <w:p w:rsidR="00957E1B" w:rsidRDefault="0052691D" w:rsidP="006405D5">
      <w:pPr>
        <w:pStyle w:val="PolytanBriefbogenTextblock"/>
        <w:spacing w:after="80"/>
      </w:pPr>
      <w:r>
        <w:rPr>
          <w:b/>
          <w:noProof/>
          <w:lang w:eastAsia="de-DE"/>
        </w:rPr>
        <w:drawing>
          <wp:inline distT="0" distB="0" distL="0" distR="0">
            <wp:extent cx="2070000" cy="1382400"/>
            <wp:effectExtent l="0" t="0" r="698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Realschule_Therese-Giehse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FB2">
        <w:rPr>
          <w:b/>
        </w:rPr>
        <w:t xml:space="preserve"> </w:t>
      </w:r>
      <w:r w:rsidR="003B5FB2">
        <w:rPr>
          <w:b/>
        </w:rPr>
        <w:br/>
      </w:r>
      <w:r w:rsidRPr="0052691D">
        <w:rPr>
          <w:b/>
        </w:rPr>
        <w:t>Polytan_Realschule_Therese-Giehse_1.jpg</w:t>
      </w:r>
      <w:r w:rsidR="006247DC">
        <w:rPr>
          <w:b/>
        </w:rPr>
        <w:br/>
      </w:r>
      <w:r w:rsidR="006247DC" w:rsidRPr="00957E1B">
        <w:t>Das Herzstück de</w:t>
      </w:r>
      <w:r w:rsidR="00957E1B">
        <w:t xml:space="preserve">r neuen </w:t>
      </w:r>
      <w:r w:rsidR="006247DC" w:rsidRPr="00957E1B">
        <w:t>Außen</w:t>
      </w:r>
      <w:r w:rsidR="00957E1B">
        <w:t>anlagen</w:t>
      </w:r>
      <w:r w:rsidR="006247DC" w:rsidRPr="00957E1B">
        <w:t xml:space="preserve"> ist das </w:t>
      </w:r>
      <w:r w:rsidR="00957E1B">
        <w:t xml:space="preserve">Multifunktionsspielfeld. Dieses ist kein strenges Rechteck wie üblich, sondern bildet </w:t>
      </w:r>
      <w:r w:rsidR="00566104">
        <w:t>durch seine organische</w:t>
      </w:r>
      <w:r w:rsidR="00105E37">
        <w:t>n</w:t>
      </w:r>
      <w:r w:rsidR="00566104">
        <w:t xml:space="preserve"> Formen </w:t>
      </w:r>
      <w:r w:rsidR="00957E1B">
        <w:t>fließende Übergänge zu den grünen Sitzinseln de</w:t>
      </w:r>
      <w:r w:rsidR="00566104">
        <w:t>r Anlage</w:t>
      </w:r>
      <w:r w:rsidR="00957E1B">
        <w:t xml:space="preserve">.  </w:t>
      </w:r>
    </w:p>
    <w:p w:rsidR="008F3393" w:rsidRDefault="008F3393" w:rsidP="006405D5">
      <w:pPr>
        <w:pStyle w:val="PolytanBriefbogenTextblock"/>
        <w:spacing w:after="80"/>
      </w:pPr>
    </w:p>
    <w:p w:rsidR="003B5FB2" w:rsidRDefault="003B5FB2" w:rsidP="006405D5">
      <w:pPr>
        <w:pStyle w:val="PolytanBriefbogenTextblock"/>
        <w:spacing w:after="80"/>
        <w:rPr>
          <w:b/>
        </w:rPr>
      </w:pPr>
      <w:r>
        <w:rPr>
          <w:noProof/>
          <w:lang w:eastAsia="de-DE"/>
        </w:rPr>
        <w:drawing>
          <wp:inline distT="0" distB="0" distL="0" distR="0" wp14:anchorId="1415F73F" wp14:editId="29BADACB">
            <wp:extent cx="2070000" cy="1378800"/>
            <wp:effectExtent l="0" t="0" r="698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Realschule_Therese-Giehse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FB2">
        <w:rPr>
          <w:b/>
        </w:rPr>
        <w:t xml:space="preserve"> </w:t>
      </w:r>
      <w:r>
        <w:rPr>
          <w:b/>
        </w:rPr>
        <w:t xml:space="preserve"> </w:t>
      </w:r>
      <w:r>
        <w:rPr>
          <w:noProof/>
          <w:lang w:eastAsia="de-DE"/>
        </w:rPr>
        <w:drawing>
          <wp:inline distT="0" distB="0" distL="0" distR="0" wp14:anchorId="726B4AF9" wp14:editId="192835BC">
            <wp:extent cx="2070000" cy="1378800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Realschule_Therese-Giehse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5C" w:rsidRDefault="003B5FB2" w:rsidP="006405D5">
      <w:pPr>
        <w:pStyle w:val="PolytanBriefbogenTextblock"/>
        <w:spacing w:after="80"/>
      </w:pPr>
      <w:r w:rsidRPr="0052691D">
        <w:rPr>
          <w:b/>
        </w:rPr>
        <w:t>Polytan_Realschule_Therese-Giehse_</w:t>
      </w:r>
      <w:r>
        <w:rPr>
          <w:b/>
        </w:rPr>
        <w:t>2_3</w:t>
      </w:r>
      <w:r w:rsidRPr="0052691D">
        <w:rPr>
          <w:b/>
        </w:rPr>
        <w:t>.jpg</w:t>
      </w:r>
      <w:r w:rsidR="00957E1B">
        <w:rPr>
          <w:b/>
        </w:rPr>
        <w:br/>
      </w:r>
      <w:r w:rsidR="00957E1B" w:rsidRPr="00957E1B">
        <w:t xml:space="preserve">Dort, wo </w:t>
      </w:r>
      <w:r w:rsidR="00DF6BB3">
        <w:t xml:space="preserve">heute </w:t>
      </w:r>
      <w:r w:rsidR="00957E1B" w:rsidRPr="00957E1B">
        <w:t xml:space="preserve">die Schüler der Therese-Giehse-Realschule </w:t>
      </w:r>
      <w:r w:rsidR="00DF6BB3">
        <w:t>kicken und toben</w:t>
      </w:r>
      <w:r w:rsidR="00957E1B" w:rsidRPr="00957E1B">
        <w:t xml:space="preserve">, </w:t>
      </w:r>
      <w:r w:rsidR="00DF6BB3">
        <w:t>stand</w:t>
      </w:r>
      <w:r w:rsidR="00957E1B" w:rsidRPr="00957E1B">
        <w:t xml:space="preserve"> </w:t>
      </w:r>
      <w:r w:rsidR="00DF6BB3">
        <w:t xml:space="preserve">früher </w:t>
      </w:r>
      <w:r w:rsidR="00957E1B" w:rsidRPr="00957E1B">
        <w:t xml:space="preserve">der </w:t>
      </w:r>
      <w:r w:rsidR="00957E1B">
        <w:t xml:space="preserve">Altbau. </w:t>
      </w:r>
      <w:r w:rsidR="00DF6BB3">
        <w:t xml:space="preserve"> </w:t>
      </w:r>
      <w:r w:rsidR="00957E1B" w:rsidRPr="00957E1B">
        <w:br/>
      </w:r>
      <w:r>
        <w:tab/>
      </w:r>
    </w:p>
    <w:p w:rsidR="003B5FB2" w:rsidRDefault="003B5FB2" w:rsidP="009A5A69">
      <w:pPr>
        <w:pStyle w:val="PolytanBriefbogenTextblock"/>
        <w:spacing w:before="40" w:after="40"/>
      </w:pPr>
      <w:r>
        <w:rPr>
          <w:noProof/>
          <w:lang w:eastAsia="de-DE"/>
        </w:rPr>
        <w:lastRenderedPageBreak/>
        <w:drawing>
          <wp:inline distT="0" distB="0" distL="0" distR="0">
            <wp:extent cx="2070000" cy="137880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Realschule_Therese-Giehse_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05E37">
        <w:t xml:space="preserve"> </w:t>
      </w:r>
      <w:r>
        <w:rPr>
          <w:noProof/>
          <w:lang w:eastAsia="de-DE"/>
        </w:rPr>
        <w:drawing>
          <wp:inline distT="0" distB="0" distL="0" distR="0">
            <wp:extent cx="2070000" cy="1378800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Realschule_Therese-Giehse_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BB3">
        <w:br/>
      </w:r>
      <w:r w:rsidR="00DF6BB3" w:rsidRPr="0052691D">
        <w:rPr>
          <w:b/>
        </w:rPr>
        <w:t>Polytan_Realschule_Therese-Giehse_</w:t>
      </w:r>
      <w:r w:rsidR="00DF6BB3">
        <w:rPr>
          <w:b/>
        </w:rPr>
        <w:t>4_5</w:t>
      </w:r>
      <w:r w:rsidR="00DF6BB3" w:rsidRPr="0052691D">
        <w:rPr>
          <w:b/>
        </w:rPr>
        <w:t>.jpg</w:t>
      </w:r>
      <w:r w:rsidR="009A5A69">
        <w:rPr>
          <w:b/>
        </w:rPr>
        <w:br/>
      </w:r>
      <w:r w:rsidR="00DF6BB3">
        <w:t xml:space="preserve">Die kräftigen Grün- und Orangetöne der neuen Bodenbeläge im Innenhof übernahmen die Landschaftsarchitekten von der Fassadengestaltung des Neubaus. </w:t>
      </w:r>
    </w:p>
    <w:p w:rsidR="008F3393" w:rsidRDefault="008F3393" w:rsidP="009A5A69">
      <w:pPr>
        <w:pStyle w:val="PolytanBriefbogenTextblock"/>
        <w:spacing w:before="40" w:after="40"/>
      </w:pPr>
    </w:p>
    <w:p w:rsidR="003B5FB2" w:rsidRDefault="003B5FB2" w:rsidP="001005EC">
      <w:pPr>
        <w:pStyle w:val="PolytanBriefbogenTextblock"/>
        <w:spacing w:before="40" w:after="40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2070000" cy="1378800"/>
            <wp:effectExtent l="0" t="0" r="698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Realschule_Therese-Giehse_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de-DE"/>
        </w:rPr>
        <w:drawing>
          <wp:inline distT="0" distB="0" distL="0" distR="0">
            <wp:extent cx="2070000" cy="1378800"/>
            <wp:effectExtent l="0" t="0" r="698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Realschule_Therese-Giehse_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B2" w:rsidRDefault="003B5FB2" w:rsidP="003B5FB2">
      <w:pPr>
        <w:pStyle w:val="PolytanBriefbogenTextblock"/>
        <w:spacing w:before="40" w:after="40"/>
        <w:rPr>
          <w:b/>
        </w:rPr>
      </w:pPr>
      <w:r w:rsidRPr="0052691D">
        <w:rPr>
          <w:b/>
        </w:rPr>
        <w:t>Polytan_Realschule_Therese-Giehse_</w:t>
      </w:r>
      <w:r w:rsidR="00E025B2">
        <w:rPr>
          <w:b/>
        </w:rPr>
        <w:t>6_7</w:t>
      </w:r>
      <w:r w:rsidRPr="0052691D">
        <w:rPr>
          <w:b/>
        </w:rPr>
        <w:t>.jpg</w:t>
      </w:r>
    </w:p>
    <w:p w:rsidR="00DF6BB3" w:rsidRDefault="00DF6BB3" w:rsidP="003B5FB2">
      <w:pPr>
        <w:pStyle w:val="PolytanBriefbogenTextblock"/>
        <w:spacing w:before="40" w:after="40"/>
      </w:pPr>
      <w:r w:rsidRPr="009A5A69">
        <w:t>Unter dem Klettergerüst wurde als Fallschu</w:t>
      </w:r>
      <w:r w:rsidR="009A5A69" w:rsidRPr="009A5A69">
        <w:t xml:space="preserve">tz </w:t>
      </w:r>
      <w:r w:rsidRPr="009A5A69">
        <w:t xml:space="preserve">ein maigrüner </w:t>
      </w:r>
      <w:r w:rsidR="009A5A69" w:rsidRPr="009A5A69">
        <w:rPr>
          <w:i/>
        </w:rPr>
        <w:t>PolyPlay FS</w:t>
      </w:r>
      <w:r w:rsidR="009A5A69" w:rsidRPr="009A5A69">
        <w:t xml:space="preserve"> von Polytan installiert. </w:t>
      </w:r>
      <w:r w:rsidR="009A5A69">
        <w:t xml:space="preserve">Die Tischtennisplatten stehen hingegen auf einem </w:t>
      </w:r>
      <w:r w:rsidR="00B21696">
        <w:br/>
      </w:r>
      <w:r w:rsidR="009A5A69" w:rsidRPr="009A5A69">
        <w:rPr>
          <w:i/>
        </w:rPr>
        <w:t>PolyPlay S</w:t>
      </w:r>
      <w:r w:rsidR="008F3393">
        <w:rPr>
          <w:i/>
        </w:rPr>
        <w:t xml:space="preserve"> </w:t>
      </w:r>
      <w:r w:rsidR="008F3393" w:rsidRPr="00105E37">
        <w:t>in Orange</w:t>
      </w:r>
      <w:r w:rsidR="00105E37">
        <w:t>.</w:t>
      </w:r>
    </w:p>
    <w:p w:rsidR="00B21696" w:rsidRDefault="00B21696" w:rsidP="003B5FB2">
      <w:pPr>
        <w:pStyle w:val="PolytanBriefbogenTextblock"/>
        <w:spacing w:before="40" w:after="40"/>
      </w:pPr>
    </w:p>
    <w:p w:rsidR="00E025B2" w:rsidRDefault="00E025B2" w:rsidP="003B5FB2">
      <w:pPr>
        <w:pStyle w:val="PolytanBriefbogenTextblock"/>
        <w:spacing w:before="40" w:after="40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2070000" cy="1378800"/>
            <wp:effectExtent l="0" t="0" r="698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Realschule_Therese-Giehse_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13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B2" w:rsidRPr="009A5A69" w:rsidRDefault="00E025B2" w:rsidP="00E025B2">
      <w:pPr>
        <w:pStyle w:val="PolytanBriefbogenTextblock"/>
        <w:spacing w:before="40" w:after="40"/>
        <w:rPr>
          <w:b/>
          <w:i/>
        </w:rPr>
      </w:pPr>
      <w:r w:rsidRPr="0052691D">
        <w:rPr>
          <w:b/>
        </w:rPr>
        <w:t>Polytan_Realschule_Therese-Giehse_</w:t>
      </w:r>
      <w:r>
        <w:rPr>
          <w:b/>
        </w:rPr>
        <w:t>8</w:t>
      </w:r>
      <w:r w:rsidRPr="0052691D">
        <w:rPr>
          <w:b/>
        </w:rPr>
        <w:t>.jpg</w:t>
      </w:r>
      <w:r w:rsidR="009A5A69">
        <w:rPr>
          <w:b/>
        </w:rPr>
        <w:br/>
      </w:r>
      <w:r w:rsidR="009A5A69" w:rsidRPr="009A5A69">
        <w:t xml:space="preserve">Der </w:t>
      </w:r>
      <w:r w:rsidR="009A5A69">
        <w:t xml:space="preserve">pflegeleichte </w:t>
      </w:r>
      <w:r w:rsidR="008F3393">
        <w:t>Allroundbelag</w:t>
      </w:r>
      <w:r w:rsidR="009A5A69" w:rsidRPr="009A5A69">
        <w:t xml:space="preserve"> </w:t>
      </w:r>
      <w:r w:rsidR="009A5A69" w:rsidRPr="009A5A69">
        <w:rPr>
          <w:i/>
        </w:rPr>
        <w:t>PolyPlay S</w:t>
      </w:r>
      <w:r w:rsidR="009A5A69" w:rsidRPr="009A5A69">
        <w:t xml:space="preserve"> ist ein glatter Sportboden mit gutem Ballsprungverhalten, der dennoch rutschsicher ist.</w:t>
      </w:r>
      <w:r w:rsidR="009A5A69">
        <w:rPr>
          <w:b/>
          <w:i/>
        </w:rPr>
        <w:t xml:space="preserve"> </w:t>
      </w:r>
    </w:p>
    <w:p w:rsidR="007972AC" w:rsidRPr="00284796" w:rsidRDefault="000A22FC" w:rsidP="006405D5"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8"/>
          <w:footerReference w:type="default" r:id="rId19"/>
          <w:headerReference w:type="first" r:id="rId20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514205" w:rsidRDefault="00514205" w:rsidP="006405D5">
      <w:pPr>
        <w:pStyle w:val="PolytanBriefbogenTextblock"/>
        <w:spacing w:after="80"/>
      </w:pPr>
    </w:p>
    <w:p w:rsidR="00514205" w:rsidRDefault="00514205" w:rsidP="006405D5">
      <w:pPr>
        <w:pStyle w:val="PolytanBriefbogenTextblock"/>
        <w:spacing w:after="80"/>
      </w:pPr>
    </w:p>
    <w:p w:rsidR="009A5A69" w:rsidRDefault="009A5A69" w:rsidP="006405D5">
      <w:pPr>
        <w:pStyle w:val="PolytanBriefbogenTextblock"/>
        <w:spacing w:after="80"/>
      </w:pPr>
    </w:p>
    <w:p w:rsidR="008E7789" w:rsidRDefault="008E7789" w:rsidP="006405D5">
      <w:pPr>
        <w:pStyle w:val="PolytanBriefbogenTextblock"/>
        <w:spacing w:after="80"/>
      </w:pPr>
    </w:p>
    <w:p w:rsidR="000C6910" w:rsidRDefault="000C6910" w:rsidP="006405D5">
      <w:pPr>
        <w:pStyle w:val="PolytanBriefbogenTextblock"/>
        <w:spacing w:after="80"/>
      </w:pPr>
    </w:p>
    <w:p w:rsidR="00B730EF" w:rsidRDefault="00B730EF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6405D5" w:rsidRDefault="006405D5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621FA3">
          <w:rPr>
            <w:noProof/>
            <w:color w:val="808080" w:themeColor="background1" w:themeShade="80"/>
          </w:rPr>
          <w:t>2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621FA3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621FA3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05F7"/>
    <w:rsid w:val="00012975"/>
    <w:rsid w:val="00013219"/>
    <w:rsid w:val="00014219"/>
    <w:rsid w:val="00014A6C"/>
    <w:rsid w:val="00017AEE"/>
    <w:rsid w:val="000349D6"/>
    <w:rsid w:val="00035A1B"/>
    <w:rsid w:val="00045257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C08A0"/>
    <w:rsid w:val="000C1D4D"/>
    <w:rsid w:val="000C6910"/>
    <w:rsid w:val="000D4798"/>
    <w:rsid w:val="000D690D"/>
    <w:rsid w:val="000F7BCA"/>
    <w:rsid w:val="000F7F3B"/>
    <w:rsid w:val="001005EC"/>
    <w:rsid w:val="00101EB2"/>
    <w:rsid w:val="00105E37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2F04"/>
    <w:rsid w:val="001549E6"/>
    <w:rsid w:val="00155650"/>
    <w:rsid w:val="00172B86"/>
    <w:rsid w:val="001733AC"/>
    <w:rsid w:val="00176B03"/>
    <w:rsid w:val="00177756"/>
    <w:rsid w:val="00183328"/>
    <w:rsid w:val="00183561"/>
    <w:rsid w:val="001A70DA"/>
    <w:rsid w:val="001A7B1F"/>
    <w:rsid w:val="001B1866"/>
    <w:rsid w:val="001C1C88"/>
    <w:rsid w:val="001D0A3C"/>
    <w:rsid w:val="001D31A6"/>
    <w:rsid w:val="001E3351"/>
    <w:rsid w:val="002008CB"/>
    <w:rsid w:val="00204081"/>
    <w:rsid w:val="00205567"/>
    <w:rsid w:val="002065FC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2B24"/>
    <w:rsid w:val="00274355"/>
    <w:rsid w:val="00277690"/>
    <w:rsid w:val="0028108B"/>
    <w:rsid w:val="00284796"/>
    <w:rsid w:val="002B025D"/>
    <w:rsid w:val="002B16B7"/>
    <w:rsid w:val="002B32B6"/>
    <w:rsid w:val="002B3E1E"/>
    <w:rsid w:val="002C4041"/>
    <w:rsid w:val="002D10B5"/>
    <w:rsid w:val="002E50F0"/>
    <w:rsid w:val="003268B6"/>
    <w:rsid w:val="0033055D"/>
    <w:rsid w:val="00336235"/>
    <w:rsid w:val="003430BC"/>
    <w:rsid w:val="003505B7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B248A"/>
    <w:rsid w:val="003B5FB2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02A6"/>
    <w:rsid w:val="004A534F"/>
    <w:rsid w:val="004B03C2"/>
    <w:rsid w:val="004B2D21"/>
    <w:rsid w:val="004B2D8A"/>
    <w:rsid w:val="004D0E8F"/>
    <w:rsid w:val="004E331A"/>
    <w:rsid w:val="004E5F0B"/>
    <w:rsid w:val="0050648D"/>
    <w:rsid w:val="00510F9D"/>
    <w:rsid w:val="0051258E"/>
    <w:rsid w:val="005130AB"/>
    <w:rsid w:val="00513515"/>
    <w:rsid w:val="00514205"/>
    <w:rsid w:val="0051777F"/>
    <w:rsid w:val="00521B3E"/>
    <w:rsid w:val="0052691D"/>
    <w:rsid w:val="0053038A"/>
    <w:rsid w:val="005321CF"/>
    <w:rsid w:val="005365D9"/>
    <w:rsid w:val="0053686A"/>
    <w:rsid w:val="00551419"/>
    <w:rsid w:val="00553B2F"/>
    <w:rsid w:val="00566104"/>
    <w:rsid w:val="005667C7"/>
    <w:rsid w:val="00571B49"/>
    <w:rsid w:val="005769F8"/>
    <w:rsid w:val="0058077E"/>
    <w:rsid w:val="005812BC"/>
    <w:rsid w:val="00583F2D"/>
    <w:rsid w:val="005904D4"/>
    <w:rsid w:val="0059405C"/>
    <w:rsid w:val="005A1FED"/>
    <w:rsid w:val="005C530D"/>
    <w:rsid w:val="005C575C"/>
    <w:rsid w:val="005E3F3A"/>
    <w:rsid w:val="005E577D"/>
    <w:rsid w:val="005F0A0E"/>
    <w:rsid w:val="005F7030"/>
    <w:rsid w:val="0060348B"/>
    <w:rsid w:val="00612BA7"/>
    <w:rsid w:val="00613DA8"/>
    <w:rsid w:val="00621FA3"/>
    <w:rsid w:val="00622E4F"/>
    <w:rsid w:val="006247DC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4D00"/>
    <w:rsid w:val="007264F7"/>
    <w:rsid w:val="00731D99"/>
    <w:rsid w:val="00734ECC"/>
    <w:rsid w:val="00746B0C"/>
    <w:rsid w:val="00757CEF"/>
    <w:rsid w:val="0076149E"/>
    <w:rsid w:val="007808B6"/>
    <w:rsid w:val="00785DD7"/>
    <w:rsid w:val="0079377B"/>
    <w:rsid w:val="007972AC"/>
    <w:rsid w:val="007A2BF6"/>
    <w:rsid w:val="007A486A"/>
    <w:rsid w:val="007B2A20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153C"/>
    <w:rsid w:val="00822DFA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06EB"/>
    <w:rsid w:val="0085189D"/>
    <w:rsid w:val="00863103"/>
    <w:rsid w:val="00872A16"/>
    <w:rsid w:val="00877DF2"/>
    <w:rsid w:val="0089533B"/>
    <w:rsid w:val="008979D8"/>
    <w:rsid w:val="008A05EA"/>
    <w:rsid w:val="008A13E5"/>
    <w:rsid w:val="008A3DF2"/>
    <w:rsid w:val="008A4748"/>
    <w:rsid w:val="008A56A3"/>
    <w:rsid w:val="008A684F"/>
    <w:rsid w:val="008B0ABF"/>
    <w:rsid w:val="008B7695"/>
    <w:rsid w:val="008E01B7"/>
    <w:rsid w:val="008E2C97"/>
    <w:rsid w:val="008E45B7"/>
    <w:rsid w:val="008E5D53"/>
    <w:rsid w:val="008E7789"/>
    <w:rsid w:val="008F3393"/>
    <w:rsid w:val="00901572"/>
    <w:rsid w:val="00905979"/>
    <w:rsid w:val="00912695"/>
    <w:rsid w:val="009147B2"/>
    <w:rsid w:val="0091624D"/>
    <w:rsid w:val="00916FB5"/>
    <w:rsid w:val="00927F6F"/>
    <w:rsid w:val="00935F22"/>
    <w:rsid w:val="00937FF2"/>
    <w:rsid w:val="00943B4B"/>
    <w:rsid w:val="009458EB"/>
    <w:rsid w:val="00955C5F"/>
    <w:rsid w:val="00955E45"/>
    <w:rsid w:val="00956A93"/>
    <w:rsid w:val="00957E1B"/>
    <w:rsid w:val="009604E6"/>
    <w:rsid w:val="009637E4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A5A69"/>
    <w:rsid w:val="009B0B34"/>
    <w:rsid w:val="009B2C4E"/>
    <w:rsid w:val="009C5800"/>
    <w:rsid w:val="009E0788"/>
    <w:rsid w:val="009E4EF8"/>
    <w:rsid w:val="009E51DA"/>
    <w:rsid w:val="009F12E3"/>
    <w:rsid w:val="009F35C1"/>
    <w:rsid w:val="009F4639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46DF"/>
    <w:rsid w:val="00A46205"/>
    <w:rsid w:val="00A539E0"/>
    <w:rsid w:val="00A5529A"/>
    <w:rsid w:val="00A61EDE"/>
    <w:rsid w:val="00A715CC"/>
    <w:rsid w:val="00A76C6E"/>
    <w:rsid w:val="00A85417"/>
    <w:rsid w:val="00A9185E"/>
    <w:rsid w:val="00A9753E"/>
    <w:rsid w:val="00A978DC"/>
    <w:rsid w:val="00AC1FBA"/>
    <w:rsid w:val="00AD0A7C"/>
    <w:rsid w:val="00AD440C"/>
    <w:rsid w:val="00AF45D7"/>
    <w:rsid w:val="00AF6256"/>
    <w:rsid w:val="00B01BC4"/>
    <w:rsid w:val="00B03A5A"/>
    <w:rsid w:val="00B045CA"/>
    <w:rsid w:val="00B10B51"/>
    <w:rsid w:val="00B13F4A"/>
    <w:rsid w:val="00B206F3"/>
    <w:rsid w:val="00B20F86"/>
    <w:rsid w:val="00B21696"/>
    <w:rsid w:val="00B257D8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110"/>
    <w:rsid w:val="00B97660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F1791"/>
    <w:rsid w:val="00BF5CB0"/>
    <w:rsid w:val="00C01E70"/>
    <w:rsid w:val="00C160A7"/>
    <w:rsid w:val="00C17E87"/>
    <w:rsid w:val="00C305AE"/>
    <w:rsid w:val="00C36C89"/>
    <w:rsid w:val="00C36F23"/>
    <w:rsid w:val="00C37DE2"/>
    <w:rsid w:val="00C505E8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C4F2B"/>
    <w:rsid w:val="00CD78EA"/>
    <w:rsid w:val="00CE344B"/>
    <w:rsid w:val="00CE4A92"/>
    <w:rsid w:val="00D002D8"/>
    <w:rsid w:val="00D025EC"/>
    <w:rsid w:val="00D026A5"/>
    <w:rsid w:val="00D16E8C"/>
    <w:rsid w:val="00D243CC"/>
    <w:rsid w:val="00D24442"/>
    <w:rsid w:val="00D30B7E"/>
    <w:rsid w:val="00D33A0C"/>
    <w:rsid w:val="00D36828"/>
    <w:rsid w:val="00D36EC1"/>
    <w:rsid w:val="00D431F6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1288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7017"/>
    <w:rsid w:val="00DF1C32"/>
    <w:rsid w:val="00DF58B2"/>
    <w:rsid w:val="00DF6BB3"/>
    <w:rsid w:val="00E0079F"/>
    <w:rsid w:val="00E025B2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64FA0"/>
    <w:rsid w:val="00E663DE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552"/>
    <w:rsid w:val="00EF6CAC"/>
    <w:rsid w:val="00F100FB"/>
    <w:rsid w:val="00F11704"/>
    <w:rsid w:val="00F11EC3"/>
    <w:rsid w:val="00F143C4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8332B"/>
    <w:rsid w:val="00F923D7"/>
    <w:rsid w:val="00F940A9"/>
    <w:rsid w:val="00F95C17"/>
    <w:rsid w:val="00F95D44"/>
    <w:rsid w:val="00FA0C74"/>
    <w:rsid w:val="00FA0D55"/>
    <w:rsid w:val="00FA18D0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AD9F8C99-EFB5-4E24-B24F-CDFDC1B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0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4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com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petitionline.com/de/bueros/36740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4303-CB45-462D-9C26-8E4D413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958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6</cp:revision>
  <cp:lastPrinted>2018-03-08T16:07:00Z</cp:lastPrinted>
  <dcterms:created xsi:type="dcterms:W3CDTF">2018-01-31T15:02:00Z</dcterms:created>
  <dcterms:modified xsi:type="dcterms:W3CDTF">2018-03-08T16:10:00Z</dcterms:modified>
</cp:coreProperties>
</file>